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5C" w:rsidRPr="002D2C5C" w:rsidRDefault="002D2C5C" w:rsidP="002D2C5C">
      <w:pPr>
        <w:shd w:val="clear" w:color="auto" w:fill="FFFFFF"/>
        <w:spacing w:before="360" w:after="240" w:line="240" w:lineRule="auto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2D2C5C">
        <w:rPr>
          <w:rFonts w:ascii="Arial" w:eastAsia="Times New Roman" w:hAnsi="Arial" w:cs="Arial"/>
          <w:b/>
          <w:bCs/>
          <w:color w:val="333333"/>
          <w:sz w:val="26"/>
          <w:szCs w:val="26"/>
        </w:rPr>
        <w:t>Декларация принципов терпимости</w:t>
      </w:r>
    </w:p>
    <w:p w:rsidR="002D2C5C" w:rsidRPr="002D2C5C" w:rsidRDefault="002D2C5C" w:rsidP="002D2C5C">
      <w:pPr>
        <w:pBdr>
          <w:bottom w:val="dotted" w:sz="6" w:space="8" w:color="003399"/>
        </w:pBdr>
        <w:shd w:val="clear" w:color="auto" w:fill="FFFFFF"/>
        <w:spacing w:after="502" w:line="240" w:lineRule="auto"/>
        <w:jc w:val="both"/>
        <w:rPr>
          <w:rFonts w:ascii="Arial" w:eastAsia="Times New Roman" w:hAnsi="Arial" w:cs="Arial"/>
          <w:i/>
          <w:iCs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t>Принята резолюцией 5.61 Генеральной конференции ЮНЕСКО от 16 ноября 1995 года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Государства — члены Организации Объединенных Наций по вопросам образования, науки и культуры, собравшиеся в Париже на двадцать восьмую сессию Генеральной конференции 25 октября — 16 ноября 1995 года,</w:t>
      </w:r>
    </w:p>
    <w:p w:rsidR="002D2C5C" w:rsidRPr="002D2C5C" w:rsidRDefault="002D2C5C" w:rsidP="002D2C5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6"/>
          <w:szCs w:val="26"/>
        </w:rPr>
      </w:pPr>
      <w:r w:rsidRPr="002D2C5C">
        <w:rPr>
          <w:rFonts w:ascii="Arial" w:eastAsia="Times New Roman" w:hAnsi="Arial" w:cs="Arial"/>
          <w:color w:val="000000"/>
          <w:sz w:val="26"/>
          <w:szCs w:val="26"/>
        </w:rPr>
        <w:t>Преамбула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t>памятуя о том</w:t>
      </w:r>
      <w:r w:rsidRPr="002D2C5C">
        <w:rPr>
          <w:rFonts w:ascii="Arial" w:eastAsia="Times New Roman" w:hAnsi="Arial" w:cs="Arial"/>
          <w:color w:val="333333"/>
        </w:rPr>
        <w:t>, что </w:t>
      </w:r>
      <w:hyperlink r:id="rId5" w:history="1">
        <w:r w:rsidRPr="002D2C5C">
          <w:rPr>
            <w:rFonts w:ascii="Arial" w:eastAsia="Times New Roman" w:hAnsi="Arial" w:cs="Arial"/>
            <w:color w:val="333333"/>
            <w:u w:val="single"/>
          </w:rPr>
          <w:t>Устав Организации Объединенных Наций</w:t>
        </w:r>
      </w:hyperlink>
      <w:r w:rsidRPr="002D2C5C">
        <w:rPr>
          <w:rFonts w:ascii="Arial" w:eastAsia="Times New Roman" w:hAnsi="Arial" w:cs="Arial"/>
          <w:color w:val="333333"/>
        </w:rPr>
        <w:t> гласит: «Мы, народы Объединенных Наций, преисполненные решимости избавить грядущие поколения от бедствий войны ... вновь утвердить веру в основные права человека, в достоинство и ценность человеческой личности ... и в этих целях проявлять терпимость и жить вместе, в мире друг с другом, как добрые соседи»,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t>напоминая</w:t>
      </w:r>
      <w:r w:rsidRPr="002D2C5C">
        <w:rPr>
          <w:rFonts w:ascii="Arial" w:eastAsia="Times New Roman" w:hAnsi="Arial" w:cs="Arial"/>
          <w:color w:val="333333"/>
        </w:rPr>
        <w:t>, что в Преамбуле </w:t>
      </w:r>
      <w:hyperlink r:id="rId6" w:history="1">
        <w:r w:rsidRPr="002D2C5C">
          <w:rPr>
            <w:rFonts w:ascii="Arial" w:eastAsia="Times New Roman" w:hAnsi="Arial" w:cs="Arial"/>
            <w:color w:val="333333"/>
            <w:u w:val="single"/>
          </w:rPr>
          <w:t>Устава ЮНЕСКО</w:t>
        </w:r>
      </w:hyperlink>
      <w:r w:rsidRPr="002D2C5C">
        <w:rPr>
          <w:rFonts w:ascii="Arial" w:eastAsia="Times New Roman" w:hAnsi="Arial" w:cs="Arial"/>
          <w:color w:val="333333"/>
        </w:rPr>
        <w:t>, принятого 16 ноября 1945 года, подчеркивается, что «мир должен базироваться на интеллектуальной и нравственной солидарности человечества»,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t>напоминая также</w:t>
      </w:r>
      <w:r w:rsidRPr="002D2C5C">
        <w:rPr>
          <w:rFonts w:ascii="Arial" w:eastAsia="Times New Roman" w:hAnsi="Arial" w:cs="Arial"/>
          <w:color w:val="333333"/>
        </w:rPr>
        <w:t>, что во </w:t>
      </w:r>
      <w:hyperlink r:id="rId7" w:history="1">
        <w:r w:rsidRPr="002D2C5C">
          <w:rPr>
            <w:rFonts w:ascii="Arial" w:eastAsia="Times New Roman" w:hAnsi="Arial" w:cs="Arial"/>
            <w:color w:val="333333"/>
            <w:u w:val="single"/>
          </w:rPr>
          <w:t>Всеобщей декларации прав человека</w:t>
        </w:r>
      </w:hyperlink>
      <w:r w:rsidRPr="002D2C5C">
        <w:rPr>
          <w:rFonts w:ascii="Arial" w:eastAsia="Times New Roman" w:hAnsi="Arial" w:cs="Arial"/>
          <w:color w:val="333333"/>
        </w:rPr>
        <w:t> провозглашается, что «каждый человек имеет право на свободу мысли, совести и религии» (статья 18), «на свободу убеждений и на свободное выражение их» (статья 19) и что образование «должно содействовать взаимопониманию, терпимости и дружбе между всеми народами, расовыми и религиозными группами» (статья 26),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t>принимая во внимание</w:t>
      </w:r>
      <w:r w:rsidRPr="002D2C5C">
        <w:rPr>
          <w:rFonts w:ascii="Arial" w:eastAsia="Times New Roman" w:hAnsi="Arial" w:cs="Arial"/>
          <w:color w:val="333333"/>
        </w:rPr>
        <w:t> соответствующие международные акты, в том числе: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8" w:history="1">
        <w:r w:rsidRPr="002D2C5C">
          <w:rPr>
            <w:rFonts w:ascii="Arial" w:eastAsia="Times New Roman" w:hAnsi="Arial" w:cs="Arial"/>
            <w:color w:val="333333"/>
            <w:u w:val="single"/>
          </w:rPr>
          <w:t>Международный пакт о гражданских и политических правах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9" w:history="1">
        <w:r w:rsidRPr="002D2C5C">
          <w:rPr>
            <w:rFonts w:ascii="Arial" w:eastAsia="Times New Roman" w:hAnsi="Arial" w:cs="Arial"/>
            <w:color w:val="333333"/>
            <w:u w:val="single"/>
          </w:rPr>
          <w:t>Международный пакт об экономических, социальных и культурных правах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10" w:history="1">
        <w:r w:rsidRPr="002D2C5C">
          <w:rPr>
            <w:rFonts w:ascii="Arial" w:eastAsia="Times New Roman" w:hAnsi="Arial" w:cs="Arial"/>
            <w:color w:val="333333"/>
            <w:u w:val="single"/>
          </w:rPr>
          <w:t>Международную конвенцию о ликвидации всех форм расовой дискриминации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11" w:history="1">
        <w:r w:rsidRPr="002D2C5C">
          <w:rPr>
            <w:rFonts w:ascii="Arial" w:eastAsia="Times New Roman" w:hAnsi="Arial" w:cs="Arial"/>
            <w:color w:val="333333"/>
            <w:u w:val="single"/>
          </w:rPr>
          <w:t>Конвенцию о предупреждении преступления геноцида и наказании за него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12" w:history="1">
        <w:r w:rsidRPr="002D2C5C">
          <w:rPr>
            <w:rFonts w:ascii="Arial" w:eastAsia="Times New Roman" w:hAnsi="Arial" w:cs="Arial"/>
            <w:color w:val="333333"/>
            <w:u w:val="single"/>
          </w:rPr>
          <w:t>Конвенцию о правах ребенка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13" w:history="1">
        <w:r w:rsidRPr="002D2C5C">
          <w:rPr>
            <w:rFonts w:ascii="Arial" w:eastAsia="Times New Roman" w:hAnsi="Arial" w:cs="Arial"/>
            <w:color w:val="333333"/>
            <w:u w:val="single"/>
          </w:rPr>
          <w:t>Конвенцию 1951 года о статусе беженцев</w:t>
        </w:r>
      </w:hyperlink>
      <w:r w:rsidRPr="002D2C5C">
        <w:rPr>
          <w:rFonts w:ascii="Arial" w:eastAsia="Times New Roman" w:hAnsi="Arial" w:cs="Arial"/>
          <w:color w:val="333333"/>
        </w:rPr>
        <w:t> и </w:t>
      </w:r>
      <w:hyperlink r:id="rId14" w:history="1">
        <w:r w:rsidRPr="002D2C5C">
          <w:rPr>
            <w:rFonts w:ascii="Arial" w:eastAsia="Times New Roman" w:hAnsi="Arial" w:cs="Arial"/>
            <w:color w:val="333333"/>
            <w:u w:val="single"/>
          </w:rPr>
          <w:t>Протокол 1967 года, касающийся статуса беженцев</w:t>
        </w:r>
      </w:hyperlink>
      <w:r w:rsidRPr="002D2C5C">
        <w:rPr>
          <w:rFonts w:ascii="Arial" w:eastAsia="Times New Roman" w:hAnsi="Arial" w:cs="Arial"/>
          <w:color w:val="333333"/>
        </w:rPr>
        <w:t>, а также региональные правовые акты в этой области,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15" w:history="1">
        <w:r w:rsidRPr="002D2C5C">
          <w:rPr>
            <w:rFonts w:ascii="Arial" w:eastAsia="Times New Roman" w:hAnsi="Arial" w:cs="Arial"/>
            <w:color w:val="333333"/>
            <w:u w:val="single"/>
          </w:rPr>
          <w:t>Конвенцию о ликвидации всех форм дискриминации в отношении женщин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16" w:history="1">
        <w:r w:rsidRPr="002D2C5C">
          <w:rPr>
            <w:rFonts w:ascii="Arial" w:eastAsia="Times New Roman" w:hAnsi="Arial" w:cs="Arial"/>
            <w:color w:val="333333"/>
            <w:u w:val="single"/>
          </w:rPr>
          <w:t>Конвенцию против пыток и других жестоких, бесчеловечных и унижающих достоинство видов обращения и наказания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17" w:history="1">
        <w:r w:rsidRPr="002D2C5C">
          <w:rPr>
            <w:rFonts w:ascii="Arial" w:eastAsia="Times New Roman" w:hAnsi="Arial" w:cs="Arial"/>
            <w:color w:val="333333"/>
            <w:u w:val="single"/>
          </w:rPr>
          <w:t>Декларацию о ликвидации всех форм нетерпимости и дискриминации на основе религии или убеждений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18" w:history="1">
        <w:r w:rsidRPr="002D2C5C">
          <w:rPr>
            <w:rFonts w:ascii="Arial" w:eastAsia="Times New Roman" w:hAnsi="Arial" w:cs="Arial"/>
            <w:color w:val="333333"/>
            <w:u w:val="single"/>
          </w:rPr>
          <w:t>Декларацию о правах лиц, принадлежащих к национальным или этническим, религиозным и языковым меньшинствам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19" w:history="1">
        <w:r w:rsidRPr="002D2C5C">
          <w:rPr>
            <w:rFonts w:ascii="Arial" w:eastAsia="Times New Roman" w:hAnsi="Arial" w:cs="Arial"/>
            <w:color w:val="333333"/>
            <w:u w:val="single"/>
          </w:rPr>
          <w:t>Декларацию о мерах по ликвидации международного терроризма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20" w:history="1">
        <w:r w:rsidRPr="002D2C5C">
          <w:rPr>
            <w:rFonts w:ascii="Arial" w:eastAsia="Times New Roman" w:hAnsi="Arial" w:cs="Arial"/>
            <w:color w:val="333333"/>
            <w:u w:val="single"/>
          </w:rPr>
          <w:t>Венскую декларацию и Программу действий</w:t>
        </w:r>
      </w:hyperlink>
      <w:r w:rsidRPr="002D2C5C">
        <w:rPr>
          <w:rFonts w:ascii="Arial" w:eastAsia="Times New Roman" w:hAnsi="Arial" w:cs="Arial"/>
          <w:color w:val="333333"/>
        </w:rPr>
        <w:t> Всемирной конференции по правам человека,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21" w:history="1">
        <w:proofErr w:type="gramStart"/>
        <w:r w:rsidRPr="002D2C5C">
          <w:rPr>
            <w:rFonts w:ascii="Arial" w:eastAsia="Times New Roman" w:hAnsi="Arial" w:cs="Arial"/>
            <w:color w:val="333333"/>
            <w:u w:val="single"/>
          </w:rPr>
          <w:t>Декларацию</w:t>
        </w:r>
      </w:hyperlink>
      <w:r w:rsidRPr="002D2C5C">
        <w:rPr>
          <w:rFonts w:ascii="Arial" w:eastAsia="Times New Roman" w:hAnsi="Arial" w:cs="Arial"/>
          <w:color w:val="333333"/>
        </w:rPr>
        <w:t> и Программу действий, принятые на Всемирной встрече на высшем уровне в интересах социального развития, состоявшейся в Копенгагене,</w:t>
      </w:r>
      <w:proofErr w:type="gramEnd"/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22" w:history="1">
        <w:r w:rsidRPr="002D2C5C">
          <w:rPr>
            <w:rFonts w:ascii="Arial" w:eastAsia="Times New Roman" w:hAnsi="Arial" w:cs="Arial"/>
            <w:color w:val="333333"/>
            <w:u w:val="single"/>
          </w:rPr>
          <w:t>Декларацию ЮНЕСКО о расе и расовых предрассудках</w:t>
        </w:r>
      </w:hyperlink>
      <w:r w:rsidRPr="002D2C5C">
        <w:rPr>
          <w:rFonts w:ascii="Arial" w:eastAsia="Times New Roman" w:hAnsi="Arial" w:cs="Arial"/>
          <w:color w:val="333333"/>
        </w:rPr>
        <w:t>,</w:t>
      </w:r>
    </w:p>
    <w:p w:rsidR="002D2C5C" w:rsidRPr="002D2C5C" w:rsidRDefault="002D2C5C" w:rsidP="002D2C5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</w:rPr>
      </w:pPr>
      <w:hyperlink r:id="rId23" w:history="1">
        <w:r w:rsidRPr="002D2C5C">
          <w:rPr>
            <w:rFonts w:ascii="Arial" w:eastAsia="Times New Roman" w:hAnsi="Arial" w:cs="Arial"/>
            <w:color w:val="333333"/>
            <w:u w:val="single"/>
          </w:rPr>
          <w:t>Конвенцию</w:t>
        </w:r>
      </w:hyperlink>
      <w:r w:rsidRPr="002D2C5C">
        <w:rPr>
          <w:rFonts w:ascii="Arial" w:eastAsia="Times New Roman" w:hAnsi="Arial" w:cs="Arial"/>
          <w:color w:val="333333"/>
        </w:rPr>
        <w:t> и Рекомендацию ЮНЕСКО о борьбе с дискриминацией в области образования,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t>памятуя</w:t>
      </w:r>
      <w:r w:rsidRPr="002D2C5C">
        <w:rPr>
          <w:rFonts w:ascii="Arial" w:eastAsia="Times New Roman" w:hAnsi="Arial" w:cs="Arial"/>
          <w:color w:val="333333"/>
        </w:rPr>
        <w:t> о целях третьего Десятилетия действий по борьбе против расизма и расовой дискриминации, Десятилетия образования в области прав человека Организации Объединенных Наций и Международного десятилетия коренных народов мира,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lastRenderedPageBreak/>
        <w:t>учитывая</w:t>
      </w:r>
      <w:r w:rsidRPr="002D2C5C">
        <w:rPr>
          <w:rFonts w:ascii="Arial" w:eastAsia="Times New Roman" w:hAnsi="Arial" w:cs="Arial"/>
          <w:color w:val="333333"/>
        </w:rPr>
        <w:t> рекомендации региональных конференций, проведенных в соответствии с резолюцией 27 C/5.14 Генеральной конференции ЮНЕСКО в рамках Года Организации Объединенных Наций, посвященного терпимости, а также выводы и рекомендации других конференций и совещаний, организованных государствами-членами по программе Года Организации Объединенных Наций, посвященного терпимости,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proofErr w:type="gramStart"/>
      <w:r w:rsidRPr="002D2C5C">
        <w:rPr>
          <w:rFonts w:ascii="Arial" w:eastAsia="Times New Roman" w:hAnsi="Arial" w:cs="Arial"/>
          <w:i/>
          <w:iCs/>
          <w:color w:val="333333"/>
        </w:rPr>
        <w:t>испытывая чувство тревоги</w:t>
      </w:r>
      <w:r w:rsidRPr="002D2C5C">
        <w:rPr>
          <w:rFonts w:ascii="Arial" w:eastAsia="Times New Roman" w:hAnsi="Arial" w:cs="Arial"/>
          <w:color w:val="333333"/>
        </w:rPr>
        <w:t xml:space="preserve"> в связи с участившимися в последнее время актами нетерпимости, насилия, терроризма, ксенофобии, агрессивного национализма, расизма, антисемитизма, отчуждения, </w:t>
      </w:r>
      <w:proofErr w:type="spellStart"/>
      <w:r w:rsidRPr="002D2C5C">
        <w:rPr>
          <w:rFonts w:ascii="Arial" w:eastAsia="Times New Roman" w:hAnsi="Arial" w:cs="Arial"/>
          <w:color w:val="333333"/>
        </w:rPr>
        <w:t>маргинализации</w:t>
      </w:r>
      <w:proofErr w:type="spellEnd"/>
      <w:r w:rsidRPr="002D2C5C">
        <w:rPr>
          <w:rFonts w:ascii="Arial" w:eastAsia="Times New Roman" w:hAnsi="Arial" w:cs="Arial"/>
          <w:color w:val="333333"/>
        </w:rPr>
        <w:t xml:space="preserve"> и дискриминации по отношению к национальным, этническим, религиозным и языковым меньшинствам, беженцам, рабочим-мигрантам, иммигрантам и социально наименее защищенным группам в обществах, а также актами насилия и запугивания в отношении отдельных лиц, осуществляющих свое право на свободу мнений и выражение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</w:t>
      </w:r>
      <w:proofErr w:type="gramStart"/>
      <w:r w:rsidRPr="002D2C5C">
        <w:rPr>
          <w:rFonts w:ascii="Arial" w:eastAsia="Times New Roman" w:hAnsi="Arial" w:cs="Arial"/>
          <w:color w:val="333333"/>
        </w:rPr>
        <w:t>убеждений, представляющими угрозу делу укрепления мира и демократии на национальном и международном уровнях и являющимися препятствиями на пути развития,</w:t>
      </w:r>
      <w:proofErr w:type="gramEnd"/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t>обращая особое внимание</w:t>
      </w:r>
      <w:r w:rsidRPr="002D2C5C">
        <w:rPr>
          <w:rFonts w:ascii="Arial" w:eastAsia="Times New Roman" w:hAnsi="Arial" w:cs="Arial"/>
          <w:color w:val="333333"/>
        </w:rPr>
        <w:t> на обязанность государств-членов развивать и поощрять уважение прав человека и основных свобод для всех, без различия по признаку расы, пола, языка, национальной принадлежности, религии или состояния здоровья, и бороться с проявлениями нетерпимости,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b/>
          <w:bCs/>
          <w:color w:val="333333"/>
        </w:rPr>
        <w:t>принимают и торжественно провозглашают настоящую  </w:t>
      </w:r>
      <w:r w:rsidRPr="002D2C5C">
        <w:rPr>
          <w:rFonts w:ascii="Arial" w:eastAsia="Times New Roman" w:hAnsi="Arial" w:cs="Arial"/>
          <w:b/>
          <w:bCs/>
          <w:color w:val="333333"/>
        </w:rPr>
        <w:br/>
        <w:t>Декларацию принципов терпимости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t>преисполненные решимости</w:t>
      </w:r>
      <w:r w:rsidRPr="002D2C5C">
        <w:rPr>
          <w:rFonts w:ascii="Arial" w:eastAsia="Times New Roman" w:hAnsi="Arial" w:cs="Arial"/>
          <w:color w:val="333333"/>
        </w:rPr>
        <w:t> сделать все необходимое для утверждения идеалов терпимости в наших обществах, поскольку терпимость является не только важнейшим принципом, но и необходимым условием мира и социально-экономического развития всех народов,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i/>
          <w:iCs/>
          <w:color w:val="333333"/>
        </w:rPr>
        <w:t>мы заявляем</w:t>
      </w:r>
      <w:r w:rsidRPr="002D2C5C">
        <w:rPr>
          <w:rFonts w:ascii="Arial" w:eastAsia="Times New Roman" w:hAnsi="Arial" w:cs="Arial"/>
          <w:color w:val="333333"/>
        </w:rPr>
        <w:t> следующее:</w:t>
      </w:r>
    </w:p>
    <w:p w:rsidR="002D2C5C" w:rsidRPr="002D2C5C" w:rsidRDefault="002D2C5C" w:rsidP="002D2C5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6"/>
          <w:szCs w:val="26"/>
        </w:rPr>
      </w:pPr>
      <w:r w:rsidRPr="002D2C5C">
        <w:rPr>
          <w:rFonts w:ascii="Arial" w:eastAsia="Times New Roman" w:hAnsi="Arial" w:cs="Arial"/>
          <w:color w:val="000000"/>
          <w:sz w:val="26"/>
          <w:szCs w:val="26"/>
        </w:rPr>
        <w:t>Статья 1 — Понятие терпимости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 xml:space="preserve">1.1  Терпимость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Терпимость — это гармония в многообразии. Это не только моральный долг, но и </w:t>
      </w:r>
      <w:proofErr w:type="gramStart"/>
      <w:r w:rsidRPr="002D2C5C">
        <w:rPr>
          <w:rFonts w:ascii="Arial" w:eastAsia="Times New Roman" w:hAnsi="Arial" w:cs="Arial"/>
          <w:color w:val="333333"/>
        </w:rPr>
        <w:t>политическая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и правовая потребность. Терпимость — это добродетель, которая делает возможным достижение мира и способствует замене культуры войны культурой мира.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 xml:space="preserve">1.2 Терпимость — это не уступка, снисхождение или потворство. Терпимость — </w:t>
      </w:r>
      <w:proofErr w:type="gramStart"/>
      <w:r w:rsidRPr="002D2C5C">
        <w:rPr>
          <w:rFonts w:ascii="Arial" w:eastAsia="Times New Roman" w:hAnsi="Arial" w:cs="Arial"/>
          <w:color w:val="333333"/>
        </w:rPr>
        <w:t>это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прежде всего активное отношение, формируемое на основе признания универсальных прав и основных свобод человека. Ни при каких обстоятельствах терпимость не может служить оправданием посягательств на эти основные ценности, терпимость должны проявлять отдельные люди, группы и государства.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1.3 Терпимость — это обязанность способствовать утверждению прав человека, плюрализма (в том числе культурного плюрализма), демократии и правопорядка. Терпимость — это понятие, означающее отказ от догматизма, от абсолютизации истины и утверждающее нормы, установленные в международных правовых актах в области прав человека.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proofErr w:type="gramStart"/>
      <w:r w:rsidRPr="002D2C5C">
        <w:rPr>
          <w:rFonts w:ascii="Arial" w:eastAsia="Times New Roman" w:hAnsi="Arial" w:cs="Arial"/>
          <w:color w:val="333333"/>
        </w:rPr>
        <w:t>1.4 Проявление терпимости, которое созвучно уважению прав человека, не означает терпимого отношения к социальной несправедливости, отказа от своих или уступки чужим убеждениям.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Это означает, что каждый </w:t>
      </w:r>
      <w:proofErr w:type="gramStart"/>
      <w:r w:rsidRPr="002D2C5C">
        <w:rPr>
          <w:rFonts w:ascii="Arial" w:eastAsia="Times New Roman" w:hAnsi="Arial" w:cs="Arial"/>
          <w:color w:val="333333"/>
        </w:rPr>
        <w:t>свободен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придерживаться своих убеждений и признает такое же право за другими. Это означает признание того, что люди по своей </w:t>
      </w:r>
      <w:r w:rsidRPr="002D2C5C">
        <w:rPr>
          <w:rFonts w:ascii="Arial" w:eastAsia="Times New Roman" w:hAnsi="Arial" w:cs="Arial"/>
          <w:color w:val="333333"/>
        </w:rPr>
        <w:lastRenderedPageBreak/>
        <w:t>природе различаются по внешнему виду, положению, речи, поведению и ценностям и обладают правом жить в мире и сохранять свою индивидуальность. Это также означает, что взгляды одного человека не могут быть навязаны другим.</w:t>
      </w:r>
    </w:p>
    <w:p w:rsidR="002D2C5C" w:rsidRPr="002D2C5C" w:rsidRDefault="002D2C5C" w:rsidP="002D2C5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6"/>
          <w:szCs w:val="26"/>
        </w:rPr>
      </w:pPr>
      <w:r w:rsidRPr="002D2C5C">
        <w:rPr>
          <w:rFonts w:ascii="Arial" w:eastAsia="Times New Roman" w:hAnsi="Arial" w:cs="Arial"/>
          <w:color w:val="000000"/>
          <w:sz w:val="26"/>
          <w:szCs w:val="26"/>
        </w:rPr>
        <w:t>Статья 2 — Государственный уровень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2.1</w:t>
      </w:r>
      <w:proofErr w:type="gramStart"/>
      <w:r w:rsidRPr="002D2C5C">
        <w:rPr>
          <w:rFonts w:ascii="Arial" w:eastAsia="Times New Roman" w:hAnsi="Arial" w:cs="Arial"/>
          <w:color w:val="333333"/>
        </w:rPr>
        <w:t xml:space="preserve"> Н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а государственном уровне терпимость требует справедливого и беспристрастного законодательства, соблюдения правопорядка и судебно-процессуальных и административных норм. Терпимость также требует предоставления каждому человеку возможностей для экономического и социального развития без какой-либо дискриминации. Отчуждение и </w:t>
      </w:r>
      <w:proofErr w:type="spellStart"/>
      <w:r w:rsidRPr="002D2C5C">
        <w:rPr>
          <w:rFonts w:ascii="Arial" w:eastAsia="Times New Roman" w:hAnsi="Arial" w:cs="Arial"/>
          <w:color w:val="333333"/>
        </w:rPr>
        <w:t>маргинализация</w:t>
      </w:r>
      <w:proofErr w:type="spellEnd"/>
      <w:r w:rsidRPr="002D2C5C">
        <w:rPr>
          <w:rFonts w:ascii="Arial" w:eastAsia="Times New Roman" w:hAnsi="Arial" w:cs="Arial"/>
          <w:color w:val="333333"/>
        </w:rPr>
        <w:t xml:space="preserve"> могут стать причиной состояния подавленности, враждебности и фанатизма.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2.2</w:t>
      </w:r>
      <w:proofErr w:type="gramStart"/>
      <w:r w:rsidRPr="002D2C5C">
        <w:rPr>
          <w:rFonts w:ascii="Arial" w:eastAsia="Times New Roman" w:hAnsi="Arial" w:cs="Arial"/>
          <w:color w:val="333333"/>
        </w:rPr>
        <w:t xml:space="preserve"> Д</w:t>
      </w:r>
      <w:proofErr w:type="gramEnd"/>
      <w:r w:rsidRPr="002D2C5C">
        <w:rPr>
          <w:rFonts w:ascii="Arial" w:eastAsia="Times New Roman" w:hAnsi="Arial" w:cs="Arial"/>
          <w:color w:val="333333"/>
        </w:rPr>
        <w:t>ля того чтобы сделать общество более терпимым, государствам следует ратифицировать существующие международные конвенции о правах человека и, если это необходимо, разработать новое законодательство с целью обеспечения в обществе равноправного подхода и равенства возможностей для всех групп и отдельных людей.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2.3</w:t>
      </w:r>
      <w:proofErr w:type="gramStart"/>
      <w:r w:rsidRPr="002D2C5C">
        <w:rPr>
          <w:rFonts w:ascii="Arial" w:eastAsia="Times New Roman" w:hAnsi="Arial" w:cs="Arial"/>
          <w:color w:val="333333"/>
        </w:rPr>
        <w:t xml:space="preserve"> В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интересах международного согласия существенно важно, чтобы отдельные люди, общины и нации признавали и уважали культурный плюрализм человеческого сообщества. </w:t>
      </w:r>
      <w:proofErr w:type="gramStart"/>
      <w:r w:rsidRPr="002D2C5C">
        <w:rPr>
          <w:rFonts w:ascii="Arial" w:eastAsia="Times New Roman" w:hAnsi="Arial" w:cs="Arial"/>
          <w:color w:val="333333"/>
        </w:rPr>
        <w:t>Мир невозможен без терпимости, а развитие и демократия невозможны без мира.</w:t>
      </w:r>
      <w:proofErr w:type="gramEnd"/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 xml:space="preserve">2.4 Нетерпимость может принимать форму </w:t>
      </w:r>
      <w:proofErr w:type="spellStart"/>
      <w:r w:rsidRPr="002D2C5C">
        <w:rPr>
          <w:rFonts w:ascii="Arial" w:eastAsia="Times New Roman" w:hAnsi="Arial" w:cs="Arial"/>
          <w:color w:val="333333"/>
        </w:rPr>
        <w:t>маргинализации</w:t>
      </w:r>
      <w:proofErr w:type="spellEnd"/>
      <w:r w:rsidRPr="002D2C5C">
        <w:rPr>
          <w:rFonts w:ascii="Arial" w:eastAsia="Times New Roman" w:hAnsi="Arial" w:cs="Arial"/>
          <w:color w:val="333333"/>
        </w:rPr>
        <w:t xml:space="preserve"> социально наименее защищенных групп, их исключения из общественной и политической жизни, а также насилия и дискриминации по отношению к ним. Как гласит Декларация о расе и расовых предрассудках, «все люди и группы людей имеют право отличаться друг от друга» (статья 1.2).</w:t>
      </w:r>
    </w:p>
    <w:p w:rsidR="002D2C5C" w:rsidRPr="002D2C5C" w:rsidRDefault="002D2C5C" w:rsidP="002D2C5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6"/>
          <w:szCs w:val="26"/>
        </w:rPr>
      </w:pPr>
      <w:r w:rsidRPr="002D2C5C">
        <w:rPr>
          <w:rFonts w:ascii="Arial" w:eastAsia="Times New Roman" w:hAnsi="Arial" w:cs="Arial"/>
          <w:color w:val="000000"/>
          <w:sz w:val="26"/>
          <w:szCs w:val="26"/>
        </w:rPr>
        <w:t>Статья 3 — Социальные аспекты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3.1 Терпимость как никогда ранее важна в современном мире. Мы живем в век глобализации экономики и все большей мобильности, быстрого развития коммуникации, интеграции и взаимозависимости, в век крупномасштабных миграций и перемещения населения, урбанизации и преобразования социальных структур. Каждый регион многолик, и поэтому эскалация нетерпимости и конфликтов потенциально угрожает всем частям мира. От такой угрозы нельзя отгородиться национальными границами, ибо она носит глобальный характер.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 xml:space="preserve">3.2 Терпимость необходима в </w:t>
      </w:r>
      <w:proofErr w:type="gramStart"/>
      <w:r w:rsidRPr="002D2C5C">
        <w:rPr>
          <w:rFonts w:ascii="Arial" w:eastAsia="Times New Roman" w:hAnsi="Arial" w:cs="Arial"/>
          <w:color w:val="333333"/>
        </w:rPr>
        <w:t>отношениях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как между отдельными людьми, так и на уровне семьи и общины. В школах и университетах, в рамках неформального образования, дома и на работе необходимо укреплять дух терпимости и формировать отношения открытости, внимания друг к другу и солидарности. Средства коммуникации способны играть конструктивную роль в деле содействия свободному и открытому диалогу и обсуждению, распространения ценностей терпимости и разъяснения опасности проявления безразличия по отношению к набирающим силу группам и идеологиям, проповедующим нетерпимость.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3.3</w:t>
      </w:r>
      <w:proofErr w:type="gramStart"/>
      <w:r w:rsidRPr="002D2C5C">
        <w:rPr>
          <w:rFonts w:ascii="Arial" w:eastAsia="Times New Roman" w:hAnsi="Arial" w:cs="Arial"/>
          <w:color w:val="333333"/>
        </w:rPr>
        <w:t xml:space="preserve"> В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Декларации ЮНЕСКО о расе и расовых предрассудках провозглашается, что особые меры должны приниматься в целях обеспечения равенства в достоинстве и правах отдельных лиц и групп людей везде, где это необходимо. В этой связи особое внимание следует уделять социально наименее защищенным группам, находящимся в неблагоприятных социальных или экономических условиях, с </w:t>
      </w:r>
      <w:proofErr w:type="gramStart"/>
      <w:r w:rsidRPr="002D2C5C">
        <w:rPr>
          <w:rFonts w:ascii="Arial" w:eastAsia="Times New Roman" w:hAnsi="Arial" w:cs="Arial"/>
          <w:color w:val="333333"/>
        </w:rPr>
        <w:t>тем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чтобы предоставить им правовую и социальную защиту, в частности в отношении жилья, занятости и охраны здоровья, обеспечить уважение самобытности их культуры и ценностей и содействовать, </w:t>
      </w:r>
      <w:r w:rsidRPr="002D2C5C">
        <w:rPr>
          <w:rFonts w:ascii="Arial" w:eastAsia="Times New Roman" w:hAnsi="Arial" w:cs="Arial"/>
          <w:color w:val="333333"/>
        </w:rPr>
        <w:lastRenderedPageBreak/>
        <w:t>в особенности посредством образования, их социальному и профессиональному росту и интеграции.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3.4</w:t>
      </w:r>
      <w:proofErr w:type="gramStart"/>
      <w:r w:rsidRPr="002D2C5C">
        <w:rPr>
          <w:rFonts w:ascii="Arial" w:eastAsia="Times New Roman" w:hAnsi="Arial" w:cs="Arial"/>
          <w:color w:val="333333"/>
        </w:rPr>
        <w:t xml:space="preserve"> В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интересах решения этой глобальной задачи необходимы проведение соответствующих научных исследований и налаживание контактов с целью координации деятельности международного сообщества, включая анализ в контексте социальных наук коренных причин этого явления, принятие эффективных контрмер, а также осуществление научных исследований и мониторинга, способствующих выработке политических решений и нормативной деятельности государств-членов.</w:t>
      </w:r>
    </w:p>
    <w:p w:rsidR="002D2C5C" w:rsidRPr="002D2C5C" w:rsidRDefault="002D2C5C" w:rsidP="002D2C5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6"/>
          <w:szCs w:val="26"/>
        </w:rPr>
      </w:pPr>
      <w:r w:rsidRPr="002D2C5C">
        <w:rPr>
          <w:rFonts w:ascii="Arial" w:eastAsia="Times New Roman" w:hAnsi="Arial" w:cs="Arial"/>
          <w:color w:val="000000"/>
          <w:sz w:val="26"/>
          <w:szCs w:val="26"/>
        </w:rPr>
        <w:t>Статья 4 — Воспитание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4.1 Воспитание является наиболее эффективным средством предупреждения нетерпимости. Воспитание в духе терпимости начинается с обучения людей тому, в чем заключаются их общие права и свободы, дабы обеспечить осуществление этих прав, и с поощрения стремления к защите прав других.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 xml:space="preserve">4.2 Воспитание в духе терпимости следует рассматривать в качестве безотлагательного императива; в связи с этим необходимо поощрять методы систематического и рационального обучения терпимости, вскрывающие культурные, социальные, экономические, политические и религиозные источники нетерпимости, лежащие в основе насилия и отчуждения. Политика и программы в области образования должны способствовать улучшению взаимопонимания, укреплению солидарности и терпимости в </w:t>
      </w:r>
      <w:proofErr w:type="gramStart"/>
      <w:r w:rsidRPr="002D2C5C">
        <w:rPr>
          <w:rFonts w:ascii="Arial" w:eastAsia="Times New Roman" w:hAnsi="Arial" w:cs="Arial"/>
          <w:color w:val="333333"/>
        </w:rPr>
        <w:t>отношениях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как между отдельными людьми, так и между этническими, социальными, культурными, религиозными и языковыми группами, а также нациями.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4.3 Воспитание в духе терпимости должно быть направлено на противодействие влиянию, вызывающему чувство страха и отчуждения по отношению к другим. Оно должно способствовать формированию у молодежи навыков независимого мышления, критического осмысления и выработки суждений, основанных на моральных ценностях.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 xml:space="preserve">4.4 Мы заявляем о своей готовности </w:t>
      </w:r>
      <w:proofErr w:type="gramStart"/>
      <w:r w:rsidRPr="002D2C5C">
        <w:rPr>
          <w:rFonts w:ascii="Arial" w:eastAsia="Times New Roman" w:hAnsi="Arial" w:cs="Arial"/>
          <w:color w:val="333333"/>
        </w:rPr>
        <w:t>поддерживать</w:t>
      </w:r>
      <w:proofErr w:type="gramEnd"/>
      <w:r w:rsidRPr="002D2C5C">
        <w:rPr>
          <w:rFonts w:ascii="Arial" w:eastAsia="Times New Roman" w:hAnsi="Arial" w:cs="Arial"/>
          <w:color w:val="333333"/>
        </w:rPr>
        <w:t xml:space="preserve"> и претворять в жизнь программы научных исследований в области социальных наук и воспитания в духе терпимости, прав человека и ненасилия. </w:t>
      </w:r>
      <w:proofErr w:type="gramStart"/>
      <w:r w:rsidRPr="002D2C5C">
        <w:rPr>
          <w:rFonts w:ascii="Arial" w:eastAsia="Times New Roman" w:hAnsi="Arial" w:cs="Arial"/>
          <w:color w:val="333333"/>
        </w:rPr>
        <w:t xml:space="preserve">Это означает необходимость </w:t>
      </w:r>
      <w:proofErr w:type="spellStart"/>
      <w:r w:rsidRPr="002D2C5C">
        <w:rPr>
          <w:rFonts w:ascii="Arial" w:eastAsia="Times New Roman" w:hAnsi="Arial" w:cs="Arial"/>
          <w:color w:val="333333"/>
        </w:rPr>
        <w:t>уделения</w:t>
      </w:r>
      <w:proofErr w:type="spellEnd"/>
      <w:r w:rsidRPr="002D2C5C">
        <w:rPr>
          <w:rFonts w:ascii="Arial" w:eastAsia="Times New Roman" w:hAnsi="Arial" w:cs="Arial"/>
          <w:color w:val="333333"/>
        </w:rPr>
        <w:t xml:space="preserve"> особого внимания вопросам повышения уровня педагогической подготовки, учебных планов, содержания учебников и занятий, совершенствования других учебных материалов, включая новые образовательные технологии,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индивидуальность, предупреждать конфликты или разрешать их ненасильственными средствами.</w:t>
      </w:r>
      <w:proofErr w:type="gramEnd"/>
    </w:p>
    <w:p w:rsidR="002D2C5C" w:rsidRPr="002D2C5C" w:rsidRDefault="002D2C5C" w:rsidP="002D2C5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6"/>
          <w:szCs w:val="26"/>
        </w:rPr>
      </w:pPr>
      <w:r w:rsidRPr="002D2C5C">
        <w:rPr>
          <w:rFonts w:ascii="Arial" w:eastAsia="Times New Roman" w:hAnsi="Arial" w:cs="Arial"/>
          <w:color w:val="000000"/>
          <w:sz w:val="26"/>
          <w:szCs w:val="26"/>
        </w:rPr>
        <w:t>Статья 5 — Готовность к действию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 Мы обязуемся поощрять терпимость и ненасилие, используя для этого программы и учреждения в областях образования, науки, культуры и коммуникации.</w:t>
      </w:r>
    </w:p>
    <w:p w:rsidR="002D2C5C" w:rsidRPr="002D2C5C" w:rsidRDefault="002D2C5C" w:rsidP="002D2C5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6"/>
          <w:szCs w:val="26"/>
        </w:rPr>
      </w:pPr>
      <w:r w:rsidRPr="002D2C5C">
        <w:rPr>
          <w:rFonts w:ascii="Arial" w:eastAsia="Times New Roman" w:hAnsi="Arial" w:cs="Arial"/>
          <w:color w:val="000000"/>
          <w:sz w:val="26"/>
          <w:szCs w:val="26"/>
        </w:rPr>
        <w:t>Статья 6 — Международный день, посвященный терпимости</w:t>
      </w:r>
    </w:p>
    <w:p w:rsidR="002D2C5C" w:rsidRPr="002D2C5C" w:rsidRDefault="002D2C5C" w:rsidP="002D2C5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</w:rPr>
      </w:pPr>
      <w:r w:rsidRPr="002D2C5C">
        <w:rPr>
          <w:rFonts w:ascii="Arial" w:eastAsia="Times New Roman" w:hAnsi="Arial" w:cs="Arial"/>
          <w:color w:val="333333"/>
        </w:rPr>
        <w:t> В целях мобилизации общественности, привлечения внимания к опасностям, кроющимся в нетерпимости, и укрепления приверженности и активизации действий в поддержку поощрения терпимости и воспитания в ее духе мы торжественно провозглашаем 16 ноября ежегодно отмечаемым Международным днем, посвященным терпимости.</w:t>
      </w:r>
    </w:p>
    <w:p w:rsidR="00E027F3" w:rsidRPr="002D2C5C" w:rsidRDefault="00E027F3">
      <w:pPr>
        <w:rPr>
          <w:rFonts w:ascii="Times New Roman" w:hAnsi="Times New Roman" w:cs="Times New Roman"/>
        </w:rPr>
      </w:pPr>
    </w:p>
    <w:sectPr w:rsidR="00E027F3" w:rsidRPr="002D2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37A7"/>
    <w:multiLevelType w:val="multilevel"/>
    <w:tmpl w:val="8DBA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D2C5C"/>
    <w:rsid w:val="002D2C5C"/>
    <w:rsid w:val="00E0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2C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D2C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2C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D2C5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fo">
    <w:name w:val="info"/>
    <w:basedOn w:val="a"/>
    <w:rsid w:val="002D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D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D2C5C"/>
    <w:rPr>
      <w:i/>
      <w:iCs/>
    </w:rPr>
  </w:style>
  <w:style w:type="character" w:customStyle="1" w:styleId="apple-converted-space">
    <w:name w:val="apple-converted-space"/>
    <w:basedOn w:val="a0"/>
    <w:rsid w:val="002D2C5C"/>
  </w:style>
  <w:style w:type="character" w:styleId="a5">
    <w:name w:val="Hyperlink"/>
    <w:basedOn w:val="a0"/>
    <w:uiPriority w:val="99"/>
    <w:semiHidden/>
    <w:unhideWhenUsed/>
    <w:rsid w:val="002D2C5C"/>
    <w:rPr>
      <w:color w:val="0000FF"/>
      <w:u w:val="single"/>
    </w:rPr>
  </w:style>
  <w:style w:type="character" w:styleId="a6">
    <w:name w:val="Strong"/>
    <w:basedOn w:val="a0"/>
    <w:uiPriority w:val="22"/>
    <w:qFormat/>
    <w:rsid w:val="002D2C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pactpol.shtml" TargetMode="External"/><Relationship Id="rId13" Type="http://schemas.openxmlformats.org/officeDocument/2006/relationships/hyperlink" Target="http://www.un.org/ru/documents/decl_conv/conventions/refugees.shtml" TargetMode="External"/><Relationship Id="rId18" Type="http://schemas.openxmlformats.org/officeDocument/2006/relationships/hyperlink" Target="http://www.un.org/ru/documents/decl_conv/declarations/minority_rights.s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n.org/ru/documents/decl_conv/declarations/copdecl.shtml" TargetMode="External"/><Relationship Id="rId7" Type="http://schemas.openxmlformats.org/officeDocument/2006/relationships/hyperlink" Target="http://www.un.org/ru/documents/decl_conv/declarations/declhr.shtml" TargetMode="External"/><Relationship Id="rId12" Type="http://schemas.openxmlformats.org/officeDocument/2006/relationships/hyperlink" Target="http://www.un.org/ru/documents/decl_conv/conventions/childcon.shtml" TargetMode="External"/><Relationship Id="rId17" Type="http://schemas.openxmlformats.org/officeDocument/2006/relationships/hyperlink" Target="http://www.un.org/ru/documents/decl_conv/declarations/relintol.s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n.org/ru/documents/decl_conv/conventions/torture.shtml" TargetMode="External"/><Relationship Id="rId20" Type="http://schemas.openxmlformats.org/officeDocument/2006/relationships/hyperlink" Target="http://www.un.org/ru/documents/decl_conv/declarations/pdf/viende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nesdoc.unesco.org/images/0012/001255/125590r.pdf" TargetMode="External"/><Relationship Id="rId11" Type="http://schemas.openxmlformats.org/officeDocument/2006/relationships/hyperlink" Target="http://www.un.org/ru/documents/decl_conv/conventions/genocide.s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un.org/ru/documents/charter/" TargetMode="External"/><Relationship Id="rId15" Type="http://schemas.openxmlformats.org/officeDocument/2006/relationships/hyperlink" Target="http://www.un.org/ru/documents/decl_conv/conventions/cedaw.shtml" TargetMode="External"/><Relationship Id="rId23" Type="http://schemas.openxmlformats.org/officeDocument/2006/relationships/hyperlink" Target="http://www.un.org/ru/documents/decl_conv/conventions/educat.shtml" TargetMode="External"/><Relationship Id="rId10" Type="http://schemas.openxmlformats.org/officeDocument/2006/relationships/hyperlink" Target="http://www.un.org/ru/documents/decl_conv/conventions/raceconv.shtml" TargetMode="External"/><Relationship Id="rId19" Type="http://schemas.openxmlformats.org/officeDocument/2006/relationships/hyperlink" Target="http://www.un.org/ru/documents/decl_conv/declarations/terrdec1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decl_conv/conventions/pactecon.shtml" TargetMode="External"/><Relationship Id="rId14" Type="http://schemas.openxmlformats.org/officeDocument/2006/relationships/hyperlink" Target="http://www.un.org/ru/documents/decl_conv/conventions/pdf/refugees_prot.pdf" TargetMode="External"/><Relationship Id="rId22" Type="http://schemas.openxmlformats.org/officeDocument/2006/relationships/hyperlink" Target="http://www.un.org/ru/documents/decl_conv/declarations/racism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2047</Words>
  <Characters>11672</Characters>
  <Application>Microsoft Office Word</Application>
  <DocSecurity>0</DocSecurity>
  <Lines>97</Lines>
  <Paragraphs>27</Paragraphs>
  <ScaleCrop>false</ScaleCrop>
  <Company/>
  <LinksUpToDate>false</LinksUpToDate>
  <CharactersWithSpaces>13692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2015-06-18T07:40:00Z</dcterms:created>
  <dcterms:modified xsi:type="dcterms:W3CDTF">2015-06-18T07:40:00Z</dcterms:modified>
</cp:coreProperties>
</file>